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8757" w14:textId="77777777" w:rsidR="00E70B13" w:rsidRDefault="00A97E75">
      <w:pPr>
        <w:rPr>
          <w:b/>
          <w:noProof/>
          <w:sz w:val="26"/>
        </w:rPr>
      </w:pPr>
      <w:r>
        <w:rPr>
          <w:b/>
          <w:noProof/>
          <w:sz w:val="26"/>
        </w:rPr>
        <w:t>Referat af bestyrelsesmøde den 8. juni 2020, kl.10.00, Havnehaven 75.</w:t>
      </w:r>
      <w:r>
        <w:rPr>
          <w:i/>
          <w:noProof/>
          <w:sz w:val="26"/>
        </w:rPr>
        <w:t xml:space="preserve"> </w:t>
      </w:r>
    </w:p>
    <w:p w14:paraId="14A9F232" w14:textId="77777777" w:rsidR="00E70B13" w:rsidRDefault="00E70B13">
      <w:pPr>
        <w:rPr>
          <w:b/>
          <w:noProof/>
          <w:sz w:val="26"/>
        </w:rPr>
      </w:pPr>
    </w:p>
    <w:p w14:paraId="56BD169E" w14:textId="77777777" w:rsidR="00E70B13" w:rsidRDefault="00A97E75">
      <w:pPr>
        <w:rPr>
          <w:b/>
          <w:noProof/>
          <w:sz w:val="26"/>
        </w:rPr>
      </w:pPr>
      <w:r>
        <w:rPr>
          <w:b/>
          <w:noProof/>
          <w:sz w:val="26"/>
        </w:rPr>
        <w:t xml:space="preserve">Til steder:     Jørn Frydenlund (administrator), Robert Melander (RM), HC Rasmussen (HC), </w:t>
      </w:r>
    </w:p>
    <w:p w14:paraId="2F199CEB" w14:textId="77777777" w:rsidR="00E70B13" w:rsidRDefault="00A97E75">
      <w:pPr>
        <w:ind w:firstLine="1304"/>
        <w:rPr>
          <w:b/>
          <w:noProof/>
          <w:sz w:val="26"/>
        </w:rPr>
      </w:pPr>
      <w:r>
        <w:rPr>
          <w:b/>
          <w:noProof/>
          <w:sz w:val="26"/>
        </w:rPr>
        <w:t xml:space="preserve"> Randi Petersen (RP) og Ole Petersen (OP)</w:t>
      </w:r>
    </w:p>
    <w:p w14:paraId="04A59DF8" w14:textId="77777777" w:rsidR="00E70B13" w:rsidRDefault="00A97E75">
      <w:pPr>
        <w:rPr>
          <w:b/>
          <w:noProof/>
          <w:sz w:val="26"/>
        </w:rPr>
      </w:pPr>
      <w:r>
        <w:rPr>
          <w:b/>
          <w:noProof/>
          <w:sz w:val="26"/>
        </w:rPr>
        <w:t xml:space="preserve">  </w:t>
      </w:r>
    </w:p>
    <w:p w14:paraId="60A9E837" w14:textId="77777777" w:rsidR="00E70B13" w:rsidRDefault="00E70B13">
      <w:pPr>
        <w:rPr>
          <w:b/>
          <w:noProof/>
          <w:sz w:val="26"/>
        </w:rPr>
      </w:pPr>
      <w:bookmarkStart w:id="0" w:name="_Hlk40130539"/>
    </w:p>
    <w:p w14:paraId="713E7DDD" w14:textId="77777777" w:rsidR="00E70B13" w:rsidRDefault="00A97E75">
      <w:pPr>
        <w:rPr>
          <w:b/>
          <w:noProof/>
          <w:sz w:val="26"/>
        </w:rPr>
      </w:pPr>
      <w:r>
        <w:rPr>
          <w:b/>
          <w:noProof/>
          <w:sz w:val="26"/>
        </w:rPr>
        <w:t>DAGSORDEN:</w:t>
      </w:r>
    </w:p>
    <w:p w14:paraId="056F791B" w14:textId="77777777" w:rsidR="00E70B13" w:rsidRDefault="00A97E75">
      <w:pPr>
        <w:rPr>
          <w:color w:val="222222"/>
          <w:sz w:val="26"/>
        </w:rPr>
      </w:pPr>
      <w:r>
        <w:rPr>
          <w:color w:val="222222"/>
          <w:sz w:val="26"/>
        </w:rPr>
        <w:t> </w:t>
      </w:r>
    </w:p>
    <w:p w14:paraId="2085B0FD" w14:textId="77777777" w:rsidR="00E70B13" w:rsidRDefault="00A97E75">
      <w:pPr>
        <w:pStyle w:val="m7365756849173828138msolistparagraph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b/>
          <w:i/>
          <w:color w:val="222222"/>
          <w:sz w:val="26"/>
        </w:rPr>
      </w:pPr>
      <w:r>
        <w:rPr>
          <w:rFonts w:ascii="Calibri" w:hAnsi="Calibri"/>
          <w:b/>
          <w:color w:val="222222"/>
          <w:sz w:val="26"/>
        </w:rPr>
        <w:t>ROBERT MELANDER, </w:t>
      </w:r>
      <w:r>
        <w:rPr>
          <w:rFonts w:ascii="Calibri" w:hAnsi="Calibri"/>
          <w:b/>
          <w:i/>
          <w:color w:val="222222"/>
          <w:sz w:val="26"/>
        </w:rPr>
        <w:t>FORMAND FOR BESTYRELSEN.</w:t>
      </w:r>
    </w:p>
    <w:p w14:paraId="43E3ABE2" w14:textId="77777777" w:rsidR="00E70B13" w:rsidRDefault="00A97E75">
      <w:pPr>
        <w:numPr>
          <w:ilvl w:val="1"/>
          <w:numId w:val="18"/>
        </w:numPr>
        <w:spacing w:line="280" w:lineRule="atLeast"/>
        <w:rPr>
          <w:b/>
          <w:color w:val="222222"/>
          <w:sz w:val="26"/>
        </w:rPr>
      </w:pPr>
      <w:r>
        <w:rPr>
          <w:b/>
          <w:color w:val="222222"/>
          <w:sz w:val="26"/>
        </w:rPr>
        <w:t>Økonomisk oversigt v/ administrator</w:t>
      </w:r>
    </w:p>
    <w:p w14:paraId="1045CC01" w14:textId="77777777" w:rsidR="00E70B13" w:rsidRDefault="00A97E75">
      <w:pPr>
        <w:spacing w:line="280" w:lineRule="atLeast"/>
        <w:ind w:left="1440"/>
        <w:rPr>
          <w:color w:val="222222"/>
          <w:sz w:val="26"/>
        </w:rPr>
      </w:pPr>
      <w:r>
        <w:rPr>
          <w:color w:val="222222"/>
          <w:sz w:val="26"/>
        </w:rPr>
        <w:t>Administrator var inviteret for at give et økonomisk overblik. Tagene er i færd med at blive udskiftet – fortsat forventet pris: 807.000 kr. En pumpe i en brønd skal skiftes, da den er gået i stykker – pris: Ca. 40.000 kr.  RM og RP har fremover adgang til og derfor tilsyn med foreningens konti.</w:t>
      </w:r>
    </w:p>
    <w:p w14:paraId="60B0001A" w14:textId="77777777" w:rsidR="00E70B13" w:rsidRDefault="00A97E75">
      <w:pPr>
        <w:numPr>
          <w:ilvl w:val="1"/>
          <w:numId w:val="18"/>
        </w:numPr>
        <w:rPr>
          <w:b/>
          <w:color w:val="222222"/>
          <w:sz w:val="26"/>
        </w:rPr>
      </w:pPr>
      <w:r>
        <w:rPr>
          <w:b/>
          <w:color w:val="222222"/>
          <w:sz w:val="26"/>
        </w:rPr>
        <w:t>Udvalg Mødedatoer / opgaver</w:t>
      </w:r>
    </w:p>
    <w:p w14:paraId="5B00D90F" w14:textId="77777777" w:rsidR="00E70B13" w:rsidRDefault="00A97E75">
      <w:pPr>
        <w:pStyle w:val="NormalWeb"/>
        <w:spacing w:before="0" w:beforeAutospacing="0" w:after="0" w:afterAutospacing="0"/>
        <w:ind w:firstLine="1276"/>
        <w:rPr>
          <w:rFonts w:ascii="Calibri" w:hAnsi="Calibri"/>
          <w:i/>
          <w:color w:val="222222"/>
          <w:sz w:val="26"/>
        </w:rPr>
      </w:pPr>
      <w:r>
        <w:rPr>
          <w:rFonts w:ascii="Calibri" w:hAnsi="Calibri"/>
          <w:i/>
          <w:color w:val="222222"/>
          <w:sz w:val="26"/>
        </w:rPr>
        <w:t>i.      </w:t>
      </w:r>
      <w:r>
        <w:rPr>
          <w:rFonts w:ascii="Calibri" w:hAnsi="Calibri"/>
          <w:color w:val="222222"/>
          <w:sz w:val="26"/>
        </w:rPr>
        <w:t> </w:t>
      </w:r>
      <w:r>
        <w:rPr>
          <w:rFonts w:ascii="Calibri" w:hAnsi="Calibri"/>
          <w:i/>
          <w:color w:val="222222"/>
          <w:sz w:val="26"/>
        </w:rPr>
        <w:t>Salg af lejligheder: HC RM OP og AD</w:t>
      </w:r>
    </w:p>
    <w:p w14:paraId="4A93F8B4" w14:textId="77777777" w:rsidR="00E70B13" w:rsidRDefault="00A97E75">
      <w:pPr>
        <w:pStyle w:val="NormalWeb"/>
        <w:tabs>
          <w:tab w:val="left" w:pos="1843"/>
        </w:tabs>
        <w:spacing w:before="0" w:beforeAutospacing="0" w:after="0" w:afterAutospacing="0"/>
        <w:ind w:left="1843"/>
        <w:rPr>
          <w:rFonts w:ascii="Calibri" w:hAnsi="Calibri"/>
          <w:color w:val="222222"/>
          <w:sz w:val="26"/>
        </w:rPr>
      </w:pPr>
      <w:r>
        <w:rPr>
          <w:rFonts w:ascii="Calibri" w:hAnsi="Calibri"/>
          <w:color w:val="222222"/>
          <w:sz w:val="26"/>
        </w:rPr>
        <w:t>Det blev besluttet, at administrator tager kontakt med selskabet, som lejer de fire lejligheder, der er lejet ud til ”brobyggeriet”, for at vi kan vide, hvorledes vi i andelsboligforeningen fremadrettet står rent udlejningsmæssigt og derfor også økonomisk.</w:t>
      </w:r>
    </w:p>
    <w:p w14:paraId="29B8EC94" w14:textId="77777777" w:rsidR="00E70B13" w:rsidRDefault="00A97E75">
      <w:pPr>
        <w:pStyle w:val="NormalWeb"/>
        <w:spacing w:before="0" w:beforeAutospacing="0" w:after="0" w:afterAutospacing="0"/>
        <w:ind w:firstLine="1276"/>
        <w:rPr>
          <w:rFonts w:ascii="Calibri" w:hAnsi="Calibri"/>
          <w:i/>
          <w:color w:val="222222"/>
          <w:sz w:val="26"/>
        </w:rPr>
      </w:pPr>
      <w:r>
        <w:rPr>
          <w:rFonts w:ascii="Calibri" w:hAnsi="Calibri"/>
          <w:i/>
          <w:color w:val="222222"/>
          <w:sz w:val="26"/>
        </w:rPr>
        <w:t>ii.       vedtægter / husorden: HC RM RP AD</w:t>
      </w:r>
    </w:p>
    <w:p w14:paraId="3658C5C7" w14:textId="77777777" w:rsidR="00E70B13" w:rsidRDefault="00A97E75">
      <w:pPr>
        <w:pStyle w:val="NormalWeb"/>
        <w:spacing w:before="0" w:beforeAutospacing="0" w:after="0" w:afterAutospacing="0"/>
        <w:ind w:firstLine="1276"/>
        <w:rPr>
          <w:rFonts w:ascii="Calibri" w:hAnsi="Calibri"/>
          <w:color w:val="222222"/>
          <w:sz w:val="26"/>
        </w:rPr>
      </w:pPr>
      <w:r>
        <w:rPr>
          <w:rFonts w:ascii="Calibri" w:hAnsi="Calibri"/>
          <w:color w:val="222222"/>
          <w:sz w:val="26"/>
        </w:rPr>
        <w:tab/>
      </w:r>
      <w:r>
        <w:rPr>
          <w:rFonts w:ascii="Calibri" w:hAnsi="Calibri"/>
          <w:i/>
          <w:color w:val="222222"/>
          <w:sz w:val="26"/>
        </w:rPr>
        <w:t>iii.      strategiplan: HC RM RP OP og AD</w:t>
      </w:r>
    </w:p>
    <w:p w14:paraId="06A83F3C" w14:textId="77777777" w:rsidR="00E70B13" w:rsidRDefault="00A97E75">
      <w:pPr>
        <w:pStyle w:val="NormalWeb"/>
        <w:spacing w:before="0" w:beforeAutospacing="0" w:after="0" w:afterAutospacing="0"/>
        <w:ind w:firstLine="1276"/>
        <w:rPr>
          <w:rFonts w:ascii="Calibri" w:hAnsi="Calibri"/>
          <w:i/>
          <w:color w:val="222222"/>
          <w:sz w:val="26"/>
        </w:rPr>
      </w:pPr>
      <w:r>
        <w:rPr>
          <w:rFonts w:ascii="Calibri" w:hAnsi="Calibri"/>
          <w:i/>
          <w:color w:val="222222"/>
          <w:sz w:val="26"/>
        </w:rPr>
        <w:t>iv.      liste over andelsforeningens betaling: RM HC</w:t>
      </w:r>
    </w:p>
    <w:p w14:paraId="7F8E8F66" w14:textId="77777777" w:rsidR="00E70B13" w:rsidRDefault="00A97E75">
      <w:pPr>
        <w:pStyle w:val="NormalWeb"/>
        <w:tabs>
          <w:tab w:val="left" w:pos="1843"/>
        </w:tabs>
        <w:spacing w:before="0" w:beforeAutospacing="0" w:after="0" w:afterAutospacing="0"/>
        <w:ind w:left="1843" w:hanging="567"/>
        <w:rPr>
          <w:rFonts w:ascii="Calibri" w:hAnsi="Calibri"/>
          <w:i/>
          <w:color w:val="222222"/>
          <w:sz w:val="26"/>
        </w:rPr>
      </w:pPr>
      <w:r>
        <w:rPr>
          <w:rFonts w:ascii="Calibri" w:hAnsi="Calibri"/>
          <w:i/>
          <w:color w:val="222222"/>
          <w:sz w:val="26"/>
        </w:rPr>
        <w:t>v.</w:t>
      </w:r>
      <w:r>
        <w:rPr>
          <w:rFonts w:ascii="Calibri" w:hAnsi="Calibri"/>
          <w:i/>
          <w:color w:val="222222"/>
          <w:sz w:val="26"/>
        </w:rPr>
        <w:tab/>
        <w:t>RP er fremover overordnet vedligeholdelsesansvarlig og har derfor kontakten til blokformændene samt kontakt til Vordingborg Kommune, bl.a. med hensyn til renovering.</w:t>
      </w:r>
    </w:p>
    <w:p w14:paraId="1B203B83" w14:textId="77777777" w:rsidR="00E70B13" w:rsidRDefault="00A97E75">
      <w:pPr>
        <w:numPr>
          <w:ilvl w:val="1"/>
          <w:numId w:val="18"/>
        </w:numPr>
        <w:rPr>
          <w:b/>
          <w:color w:val="222222"/>
          <w:sz w:val="26"/>
        </w:rPr>
      </w:pPr>
      <w:r>
        <w:rPr>
          <w:b/>
          <w:color w:val="222222"/>
          <w:sz w:val="26"/>
        </w:rPr>
        <w:t>fastlæggelse af dag for generalforsamling:</w:t>
      </w:r>
    </w:p>
    <w:p w14:paraId="3E97C304" w14:textId="77777777" w:rsidR="00E70B13" w:rsidRDefault="00A97E75">
      <w:pPr>
        <w:ind w:left="1434"/>
        <w:rPr>
          <w:color w:val="222222"/>
          <w:sz w:val="26"/>
        </w:rPr>
      </w:pPr>
      <w:r>
        <w:rPr>
          <w:color w:val="222222"/>
          <w:sz w:val="26"/>
        </w:rPr>
        <w:t xml:space="preserve">Generalforsamling: </w:t>
      </w:r>
      <w:proofErr w:type="gramStart"/>
      <w:r>
        <w:rPr>
          <w:color w:val="222222"/>
          <w:sz w:val="26"/>
        </w:rPr>
        <w:t>Søndag</w:t>
      </w:r>
      <w:proofErr w:type="gramEnd"/>
      <w:r>
        <w:rPr>
          <w:color w:val="222222"/>
          <w:sz w:val="26"/>
        </w:rPr>
        <w:t xml:space="preserve"> den 18. oktober 2020, kl. 14,00 i Marine Huset, Sydhavnsvej 80.</w:t>
      </w:r>
    </w:p>
    <w:p w14:paraId="5F2153A8" w14:textId="77777777" w:rsidR="00E70B13" w:rsidRDefault="00A97E75">
      <w:pPr>
        <w:numPr>
          <w:ilvl w:val="1"/>
          <w:numId w:val="18"/>
        </w:numPr>
        <w:rPr>
          <w:b/>
          <w:color w:val="222222"/>
          <w:sz w:val="26"/>
        </w:rPr>
      </w:pPr>
      <w:r>
        <w:rPr>
          <w:b/>
          <w:color w:val="222222"/>
          <w:sz w:val="26"/>
        </w:rPr>
        <w:t>fordeling af roller i ny bestyrelse</w:t>
      </w:r>
    </w:p>
    <w:p w14:paraId="1C9340C1" w14:textId="77777777" w:rsidR="00E70B13" w:rsidRDefault="00A97E75">
      <w:pPr>
        <w:ind w:left="1434"/>
        <w:rPr>
          <w:color w:val="222222"/>
          <w:sz w:val="26"/>
        </w:rPr>
      </w:pPr>
      <w:r>
        <w:rPr>
          <w:color w:val="222222"/>
          <w:sz w:val="26"/>
        </w:rPr>
        <w:t>Se under pkt. b.</w:t>
      </w:r>
    </w:p>
    <w:p w14:paraId="5827F518" w14:textId="77777777" w:rsidR="00E70B13" w:rsidRDefault="00A97E75">
      <w:pPr>
        <w:numPr>
          <w:ilvl w:val="1"/>
          <w:numId w:val="18"/>
        </w:numPr>
        <w:rPr>
          <w:b/>
          <w:color w:val="222222"/>
          <w:sz w:val="26"/>
        </w:rPr>
      </w:pPr>
      <w:r>
        <w:rPr>
          <w:b/>
          <w:color w:val="222222"/>
          <w:sz w:val="26"/>
        </w:rPr>
        <w:t xml:space="preserve">Leje af computer til bestyrelsens brug: Pris 350 kr. pr. mdr. </w:t>
      </w:r>
      <w:r>
        <w:rPr>
          <w:color w:val="222222"/>
          <w:sz w:val="26"/>
        </w:rPr>
        <w:t>– Vedtaget.</w:t>
      </w:r>
    </w:p>
    <w:p w14:paraId="0FF2706A" w14:textId="77777777" w:rsidR="00E70B13" w:rsidRDefault="00A97E75">
      <w:pPr>
        <w:numPr>
          <w:ilvl w:val="1"/>
          <w:numId w:val="18"/>
        </w:numPr>
        <w:rPr>
          <w:b/>
          <w:color w:val="222222"/>
          <w:sz w:val="26"/>
        </w:rPr>
      </w:pPr>
      <w:r>
        <w:rPr>
          <w:b/>
          <w:color w:val="222222"/>
          <w:sz w:val="26"/>
        </w:rPr>
        <w:t>Arbejdsbeskrivelse for rensning af pumpebrønd </w:t>
      </w:r>
    </w:p>
    <w:p w14:paraId="62CF4C0D" w14:textId="77777777" w:rsidR="00E70B13" w:rsidRDefault="00A97E75">
      <w:pPr>
        <w:ind w:left="1434"/>
        <w:rPr>
          <w:color w:val="222222"/>
          <w:sz w:val="26"/>
        </w:rPr>
      </w:pPr>
      <w:r>
        <w:rPr>
          <w:color w:val="222222"/>
          <w:sz w:val="26"/>
        </w:rPr>
        <w:t>RM udarbejder denne arbejdsbeskrivelse</w:t>
      </w:r>
    </w:p>
    <w:p w14:paraId="45A57BBE" w14:textId="77777777" w:rsidR="00E70B13" w:rsidRDefault="00A97E75">
      <w:pPr>
        <w:numPr>
          <w:ilvl w:val="1"/>
          <w:numId w:val="18"/>
        </w:numPr>
        <w:rPr>
          <w:b/>
          <w:color w:val="222222"/>
          <w:sz w:val="26"/>
        </w:rPr>
      </w:pPr>
      <w:r>
        <w:rPr>
          <w:b/>
          <w:color w:val="222222"/>
          <w:sz w:val="26"/>
        </w:rPr>
        <w:t>Renovering af alarmer på pumpebrønd-</w:t>
      </w:r>
      <w:proofErr w:type="spellStart"/>
      <w:r>
        <w:rPr>
          <w:b/>
          <w:color w:val="222222"/>
          <w:sz w:val="26"/>
        </w:rPr>
        <w:t>elskabe</w:t>
      </w:r>
      <w:proofErr w:type="spellEnd"/>
    </w:p>
    <w:p w14:paraId="78890CE0" w14:textId="77777777" w:rsidR="00E70B13" w:rsidRDefault="00A97E75">
      <w:pPr>
        <w:ind w:left="1434"/>
        <w:rPr>
          <w:color w:val="222222"/>
          <w:sz w:val="26"/>
        </w:rPr>
      </w:pPr>
      <w:r>
        <w:rPr>
          <w:color w:val="222222"/>
          <w:sz w:val="26"/>
        </w:rPr>
        <w:t>De skiftes i begyndelsen af det nye år.</w:t>
      </w:r>
    </w:p>
    <w:p w14:paraId="3CBFD9F2" w14:textId="77777777" w:rsidR="00E70B13" w:rsidRDefault="00A97E75">
      <w:pPr>
        <w:numPr>
          <w:ilvl w:val="1"/>
          <w:numId w:val="18"/>
        </w:numPr>
        <w:rPr>
          <w:b/>
          <w:color w:val="222222"/>
          <w:sz w:val="26"/>
        </w:rPr>
      </w:pPr>
      <w:r>
        <w:rPr>
          <w:b/>
          <w:color w:val="222222"/>
          <w:sz w:val="26"/>
        </w:rPr>
        <w:t>Skriftlig henvendelse til bestyrelsen</w:t>
      </w:r>
    </w:p>
    <w:p w14:paraId="2718FA66" w14:textId="3F749B52" w:rsidR="00E70B13" w:rsidRDefault="00A97E75">
      <w:pPr>
        <w:ind w:left="1434"/>
        <w:rPr>
          <w:color w:val="222222"/>
          <w:sz w:val="26"/>
        </w:rPr>
      </w:pPr>
      <w:r>
        <w:rPr>
          <w:color w:val="222222"/>
          <w:sz w:val="26"/>
        </w:rPr>
        <w:t>Henvendelse fra andelshavere til bestyrelsen skal alene ske til formanden – ikke til bestyrelsens medlemmer – mail: havnehavn@gmail.com – eller brev lægges i foreningens postkasse ved fællesskuret.</w:t>
      </w:r>
    </w:p>
    <w:p w14:paraId="044ADA99" w14:textId="77777777" w:rsidR="00E70B13" w:rsidRDefault="00A97E75">
      <w:pPr>
        <w:numPr>
          <w:ilvl w:val="1"/>
          <w:numId w:val="18"/>
        </w:numPr>
        <w:rPr>
          <w:b/>
          <w:color w:val="222222"/>
          <w:sz w:val="26"/>
        </w:rPr>
      </w:pPr>
      <w:r>
        <w:rPr>
          <w:b/>
          <w:color w:val="222222"/>
          <w:sz w:val="26"/>
        </w:rPr>
        <w:t> Salg af andelslejligheder</w:t>
      </w:r>
    </w:p>
    <w:p w14:paraId="46B0D442" w14:textId="77777777" w:rsidR="00E70B13" w:rsidRDefault="00A97E75">
      <w:pPr>
        <w:ind w:left="1440"/>
        <w:rPr>
          <w:color w:val="222222"/>
          <w:sz w:val="26"/>
        </w:rPr>
      </w:pPr>
      <w:r>
        <w:rPr>
          <w:color w:val="222222"/>
          <w:sz w:val="26"/>
        </w:rPr>
        <w:t>Inden et evt. salg vil det nok være fordelagtigt at tage en snak med bestyrelsen for at få gode råd og evt. en snak om prisniveauet.</w:t>
      </w:r>
    </w:p>
    <w:p w14:paraId="08CBB60E" w14:textId="77777777" w:rsidR="00E70B13" w:rsidRDefault="00E70B13">
      <w:pPr>
        <w:ind w:left="1440"/>
        <w:rPr>
          <w:color w:val="222222"/>
          <w:sz w:val="26"/>
        </w:rPr>
      </w:pPr>
    </w:p>
    <w:p w14:paraId="0A13F4E8" w14:textId="77777777" w:rsidR="00E70B13" w:rsidRDefault="00E70B13">
      <w:pPr>
        <w:ind w:left="1440"/>
        <w:rPr>
          <w:color w:val="222222"/>
          <w:sz w:val="26"/>
        </w:rPr>
      </w:pPr>
    </w:p>
    <w:p w14:paraId="3AA71623" w14:textId="77777777" w:rsidR="00E70B13" w:rsidRDefault="00A97E75">
      <w:pPr>
        <w:pStyle w:val="m7365756849173828138msolistparagraph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b/>
          <w:color w:val="222222"/>
          <w:sz w:val="26"/>
        </w:rPr>
      </w:pPr>
      <w:r>
        <w:rPr>
          <w:rFonts w:ascii="Calibri" w:hAnsi="Calibri"/>
          <w:b/>
          <w:color w:val="222222"/>
          <w:sz w:val="26"/>
        </w:rPr>
        <w:lastRenderedPageBreak/>
        <w:t>H C RASMUSSEN, </w:t>
      </w:r>
      <w:r>
        <w:rPr>
          <w:rFonts w:ascii="Calibri" w:hAnsi="Calibri"/>
          <w:b/>
          <w:i/>
          <w:color w:val="222222"/>
          <w:sz w:val="26"/>
        </w:rPr>
        <w:t>OVERORDNET VEDLIGEHOLDELSESANSVARLIG</w:t>
      </w:r>
    </w:p>
    <w:p w14:paraId="37091CD9" w14:textId="77777777" w:rsidR="00E70B13" w:rsidRDefault="00A97E75">
      <w:pPr>
        <w:pStyle w:val="m7365756849173828138msolistparagraph"/>
        <w:spacing w:before="0" w:beforeAutospacing="0" w:after="0" w:afterAutospacing="0"/>
        <w:ind w:left="720"/>
        <w:rPr>
          <w:rFonts w:ascii="Calibri" w:hAnsi="Calibri"/>
          <w:color w:val="222222"/>
          <w:sz w:val="26"/>
        </w:rPr>
      </w:pPr>
      <w:r>
        <w:rPr>
          <w:rFonts w:ascii="Calibri" w:hAnsi="Calibri"/>
          <w:color w:val="222222"/>
          <w:sz w:val="26"/>
        </w:rPr>
        <w:t> </w:t>
      </w:r>
    </w:p>
    <w:p w14:paraId="73A48C64" w14:textId="77777777" w:rsidR="00E70B13" w:rsidRDefault="00A97E75">
      <w:pPr>
        <w:pStyle w:val="m7365756849173828138msolistparagraph"/>
        <w:numPr>
          <w:ilvl w:val="1"/>
          <w:numId w:val="23"/>
        </w:numPr>
        <w:spacing w:before="0" w:beforeAutospacing="0" w:after="0" w:afterAutospacing="0"/>
        <w:rPr>
          <w:rFonts w:ascii="Calibri" w:hAnsi="Calibri"/>
          <w:b/>
          <w:color w:val="222222"/>
          <w:sz w:val="26"/>
        </w:rPr>
      </w:pPr>
      <w:r>
        <w:rPr>
          <w:rFonts w:ascii="Calibri" w:hAnsi="Calibri"/>
          <w:b/>
          <w:color w:val="222222"/>
          <w:sz w:val="26"/>
        </w:rPr>
        <w:t>Sommerfest som i "gamle" dage i juni.</w:t>
      </w:r>
    </w:p>
    <w:p w14:paraId="0AAAD72F" w14:textId="77777777" w:rsidR="00E70B13" w:rsidRDefault="00A97E75">
      <w:pPr>
        <w:pStyle w:val="m7365756849173828138msolistparagraph"/>
        <w:spacing w:before="0" w:beforeAutospacing="0" w:after="0" w:afterAutospacing="0"/>
        <w:ind w:left="1440"/>
        <w:rPr>
          <w:rFonts w:ascii="Calibri" w:hAnsi="Calibri"/>
          <w:color w:val="222222"/>
          <w:sz w:val="26"/>
        </w:rPr>
      </w:pPr>
      <w:r>
        <w:rPr>
          <w:rFonts w:ascii="Calibri" w:hAnsi="Calibri"/>
          <w:color w:val="222222"/>
          <w:sz w:val="26"/>
        </w:rPr>
        <w:t xml:space="preserve">Når vejrudsigten peger på, at der kan afholdes sommerfest, vil der med ganske få dages varsel blive lagt en invitation i postkasserne til sommerfest. Man medbringer selv alt spiseligt og drikkevarer – foruden bord og stole. Bord og stole til dem, der ikke selv kan medbringe, sørger bestyrelsen for – men da skal man forinden have henvendt sig til HC.  </w:t>
      </w:r>
    </w:p>
    <w:p w14:paraId="570DED7B" w14:textId="77777777" w:rsidR="00E70B13" w:rsidRDefault="00A97E75">
      <w:pPr>
        <w:pStyle w:val="m7365756849173828138msolistparagraph"/>
        <w:spacing w:before="0" w:beforeAutospacing="0" w:after="0" w:afterAutospacing="0"/>
        <w:ind w:left="1440"/>
        <w:rPr>
          <w:rFonts w:ascii="Calibri" w:hAnsi="Calibri"/>
          <w:color w:val="222222"/>
          <w:sz w:val="26"/>
        </w:rPr>
      </w:pPr>
      <w:r>
        <w:rPr>
          <w:rFonts w:ascii="Calibri" w:hAnsi="Calibri"/>
          <w:color w:val="222222"/>
          <w:sz w:val="26"/>
        </w:rPr>
        <w:t>Grill og parasoller stilles frem. ”Festpladsen” bliver på arealet mellem Havnehaven I og II. Nærmere information i selve indbydelsen.</w:t>
      </w:r>
    </w:p>
    <w:p w14:paraId="4C5C657E" w14:textId="77777777" w:rsidR="00E70B13" w:rsidRDefault="00A97E75">
      <w:pPr>
        <w:pStyle w:val="m7365756849173828138msolistparagraph"/>
        <w:numPr>
          <w:ilvl w:val="1"/>
          <w:numId w:val="23"/>
        </w:numPr>
        <w:spacing w:before="0" w:beforeAutospacing="0" w:after="0" w:afterAutospacing="0"/>
        <w:rPr>
          <w:rFonts w:ascii="Calibri" w:hAnsi="Calibri"/>
          <w:b/>
          <w:color w:val="222222"/>
          <w:sz w:val="26"/>
        </w:rPr>
      </w:pPr>
      <w:r>
        <w:rPr>
          <w:rFonts w:ascii="Calibri" w:hAnsi="Calibri"/>
          <w:b/>
          <w:color w:val="222222"/>
          <w:sz w:val="26"/>
        </w:rPr>
        <w:t>Skilte på affaldsøer.</w:t>
      </w:r>
    </w:p>
    <w:p w14:paraId="0FAE7C80" w14:textId="77777777" w:rsidR="00E70B13" w:rsidRDefault="00A97E75">
      <w:pPr>
        <w:pStyle w:val="m7365756849173828138msolistparagraph"/>
        <w:spacing w:before="0" w:beforeAutospacing="0" w:after="0" w:afterAutospacing="0"/>
        <w:ind w:left="1440"/>
        <w:rPr>
          <w:rFonts w:ascii="Calibri" w:hAnsi="Calibri"/>
          <w:color w:val="222222"/>
          <w:sz w:val="26"/>
        </w:rPr>
      </w:pPr>
      <w:proofErr w:type="spellStart"/>
      <w:r>
        <w:rPr>
          <w:rFonts w:ascii="Calibri" w:hAnsi="Calibri"/>
          <w:color w:val="222222"/>
          <w:sz w:val="26"/>
        </w:rPr>
        <w:t>P.g.a</w:t>
      </w:r>
      <w:proofErr w:type="spellEnd"/>
      <w:r>
        <w:rPr>
          <w:rFonts w:ascii="Calibri" w:hAnsi="Calibri"/>
          <w:color w:val="222222"/>
          <w:sz w:val="26"/>
        </w:rPr>
        <w:t>. skærpede regler for renovering bedes alle beboere kig på de nye skilte, der er sat op, inden affaldet kommes i. Kommer man forkert affald i en container, afviser renovationsarbejderne at tømme den. En sær-afhentning og sær-tømning er en dyr ekstraomkostning for os alle. Derfor … kig!</w:t>
      </w:r>
    </w:p>
    <w:p w14:paraId="33EAF94A" w14:textId="77777777" w:rsidR="00E70B13" w:rsidRDefault="00A97E75">
      <w:pPr>
        <w:pStyle w:val="m7365756849173828138msolistparagraph"/>
        <w:numPr>
          <w:ilvl w:val="1"/>
          <w:numId w:val="23"/>
        </w:numPr>
        <w:spacing w:before="0" w:beforeAutospacing="0" w:after="0" w:afterAutospacing="0"/>
        <w:rPr>
          <w:rFonts w:ascii="Calibri" w:hAnsi="Calibri"/>
          <w:b/>
          <w:color w:val="222222"/>
          <w:sz w:val="26"/>
        </w:rPr>
      </w:pPr>
      <w:r>
        <w:rPr>
          <w:rFonts w:ascii="Calibri" w:hAnsi="Calibri"/>
          <w:b/>
          <w:color w:val="222222"/>
          <w:sz w:val="26"/>
        </w:rPr>
        <w:t xml:space="preserve">Røgalarmer – </w:t>
      </w:r>
    </w:p>
    <w:p w14:paraId="586A6DF6" w14:textId="77777777" w:rsidR="00E70B13" w:rsidRDefault="00A97E75">
      <w:pPr>
        <w:pStyle w:val="m7365756849173828138msolistparagraph"/>
        <w:spacing w:before="0" w:beforeAutospacing="0" w:after="0" w:afterAutospacing="0"/>
        <w:ind w:left="1440"/>
        <w:rPr>
          <w:rFonts w:ascii="Calibri" w:hAnsi="Calibri"/>
          <w:color w:val="222222"/>
          <w:sz w:val="26"/>
        </w:rPr>
      </w:pPr>
      <w:r>
        <w:rPr>
          <w:rFonts w:ascii="Calibri" w:hAnsi="Calibri"/>
          <w:color w:val="222222"/>
          <w:sz w:val="26"/>
        </w:rPr>
        <w:t>pt. mangler kun enkelte at blive udskriftet; forventes gjort færdigt midt i juni.</w:t>
      </w:r>
    </w:p>
    <w:p w14:paraId="06096DA8" w14:textId="77777777" w:rsidR="00E70B13" w:rsidRDefault="00A97E75">
      <w:pPr>
        <w:pStyle w:val="m7365756849173828138msolistparagraph"/>
        <w:spacing w:before="0" w:beforeAutospacing="0" w:after="0" w:afterAutospacing="0"/>
        <w:ind w:left="1440"/>
        <w:rPr>
          <w:rFonts w:ascii="Calibri" w:hAnsi="Calibri"/>
          <w:color w:val="222222"/>
          <w:sz w:val="26"/>
        </w:rPr>
      </w:pPr>
      <w:r>
        <w:rPr>
          <w:rFonts w:ascii="Calibri" w:hAnsi="Calibri"/>
          <w:color w:val="222222"/>
          <w:sz w:val="26"/>
        </w:rPr>
        <w:t xml:space="preserve">Ved udskiftningen er det konstateret, at ca. 10% af de røgalarmer, der skulle have været i lejlighederne, enten har manglet eller ikke har fungeret, f.eks. fordi beboerne har trukket </w:t>
      </w:r>
      <w:proofErr w:type="spellStart"/>
      <w:r>
        <w:rPr>
          <w:rFonts w:ascii="Calibri" w:hAnsi="Calibri"/>
          <w:color w:val="222222"/>
          <w:sz w:val="26"/>
        </w:rPr>
        <w:t>el-stikket</w:t>
      </w:r>
      <w:proofErr w:type="spellEnd"/>
      <w:r>
        <w:rPr>
          <w:rFonts w:ascii="Calibri" w:hAnsi="Calibri"/>
          <w:color w:val="222222"/>
          <w:sz w:val="26"/>
        </w:rPr>
        <w:t xml:space="preserve"> ud. Røgalarmerne er til for at sikre os alle.</w:t>
      </w:r>
    </w:p>
    <w:p w14:paraId="32C0801A" w14:textId="77777777" w:rsidR="00E70B13" w:rsidRDefault="00A97E75">
      <w:pPr>
        <w:pStyle w:val="m7365756849173828138msolistparagraph"/>
        <w:numPr>
          <w:ilvl w:val="1"/>
          <w:numId w:val="23"/>
        </w:numPr>
        <w:spacing w:before="0" w:beforeAutospacing="0" w:after="0" w:afterAutospacing="0"/>
        <w:rPr>
          <w:rFonts w:ascii="Calibri" w:hAnsi="Calibri"/>
          <w:b/>
          <w:color w:val="222222"/>
          <w:sz w:val="26"/>
        </w:rPr>
      </w:pPr>
      <w:r>
        <w:rPr>
          <w:rFonts w:ascii="Calibri" w:hAnsi="Calibri"/>
          <w:b/>
          <w:color w:val="222222"/>
          <w:sz w:val="26"/>
        </w:rPr>
        <w:t>Storskrald</w:t>
      </w:r>
      <w:proofErr w:type="gramStart"/>
      <w:r>
        <w:rPr>
          <w:rFonts w:ascii="Calibri" w:hAnsi="Calibri"/>
          <w:b/>
          <w:color w:val="222222"/>
          <w:sz w:val="26"/>
        </w:rPr>
        <w:t xml:space="preserve"> ….</w:t>
      </w:r>
      <w:proofErr w:type="gramEnd"/>
      <w:r>
        <w:rPr>
          <w:rFonts w:ascii="Calibri" w:hAnsi="Calibri"/>
          <w:b/>
          <w:color w:val="222222"/>
          <w:sz w:val="26"/>
        </w:rPr>
        <w:t>. endnu engang </w:t>
      </w:r>
    </w:p>
    <w:p w14:paraId="1DFF3685" w14:textId="77777777" w:rsidR="00E70B13" w:rsidRDefault="00A97E75">
      <w:pPr>
        <w:pStyle w:val="m7365756849173828138msolistparagraph"/>
        <w:spacing w:before="0" w:beforeAutospacing="0" w:after="0" w:afterAutospacing="0"/>
        <w:ind w:left="1440"/>
        <w:rPr>
          <w:rFonts w:ascii="Calibri" w:hAnsi="Calibri"/>
          <w:color w:val="222222"/>
          <w:sz w:val="26"/>
        </w:rPr>
      </w:pPr>
      <w:r>
        <w:rPr>
          <w:rFonts w:ascii="Calibri" w:hAnsi="Calibri"/>
          <w:color w:val="222222"/>
          <w:sz w:val="26"/>
        </w:rPr>
        <w:t xml:space="preserve">Når beboerne i foreningen ikke overholder Vordingborg Kommunes krav for, hvad der kan komme med som storskrald, fjerner renovationsarbejderne intet! Læs kommunens </w:t>
      </w:r>
      <w:proofErr w:type="spellStart"/>
      <w:r>
        <w:rPr>
          <w:rFonts w:ascii="Calibri" w:hAnsi="Calibri"/>
          <w:color w:val="222222"/>
          <w:sz w:val="26"/>
        </w:rPr>
        <w:t>retningslinier</w:t>
      </w:r>
      <w:proofErr w:type="spellEnd"/>
      <w:r>
        <w:rPr>
          <w:rFonts w:ascii="Calibri" w:hAnsi="Calibri"/>
          <w:color w:val="222222"/>
          <w:sz w:val="26"/>
        </w:rPr>
        <w:t xml:space="preserve"> på: </w:t>
      </w:r>
    </w:p>
    <w:p w14:paraId="62DB5452" w14:textId="77777777" w:rsidR="00E70B13" w:rsidRDefault="00F56BF6">
      <w:pPr>
        <w:pStyle w:val="m7365756849173828138msolistparagraph"/>
        <w:spacing w:before="0" w:beforeAutospacing="0" w:after="0" w:afterAutospacing="0"/>
        <w:ind w:left="1440"/>
        <w:rPr>
          <w:rFonts w:ascii="Calibri" w:hAnsi="Calibri"/>
          <w:color w:val="222222"/>
          <w:sz w:val="26"/>
        </w:rPr>
      </w:pPr>
      <w:hyperlink r:id="rId7" w:history="1">
        <w:r w:rsidR="00A97E75">
          <w:rPr>
            <w:rStyle w:val="Hyperlink"/>
            <w:rFonts w:ascii="Calibri" w:hAnsi="Calibri"/>
            <w:sz w:val="26"/>
          </w:rPr>
          <w:t>https://vordingborg.dk/borger/miljoe-og-natur/affald-og-genbrug/storskrald</w:t>
        </w:r>
      </w:hyperlink>
    </w:p>
    <w:p w14:paraId="133EBCFC" w14:textId="77777777" w:rsidR="00E70B13" w:rsidRDefault="00A97E75">
      <w:pPr>
        <w:pStyle w:val="m7365756849173828138msolistparagraph"/>
        <w:spacing w:before="0" w:beforeAutospacing="0" w:after="0" w:afterAutospacing="0"/>
        <w:ind w:left="1440"/>
        <w:rPr>
          <w:rFonts w:ascii="Calibri" w:hAnsi="Calibri"/>
          <w:b/>
          <w:i/>
          <w:color w:val="FF0000"/>
          <w:sz w:val="26"/>
        </w:rPr>
      </w:pPr>
      <w:r>
        <w:rPr>
          <w:rFonts w:ascii="Calibri" w:hAnsi="Calibri"/>
          <w:b/>
          <w:i/>
          <w:color w:val="FF0000"/>
          <w:sz w:val="26"/>
        </w:rPr>
        <w:t xml:space="preserve">Overholdes reglerne ikke, må ordningen om storskrald desværre ophøre. </w:t>
      </w:r>
    </w:p>
    <w:p w14:paraId="68E4D84D" w14:textId="77777777" w:rsidR="00E70B13" w:rsidRDefault="00A97E75">
      <w:pPr>
        <w:pStyle w:val="m7365756849173828138msolistparagraph"/>
        <w:spacing w:before="0" w:beforeAutospacing="0" w:after="0" w:afterAutospacing="0"/>
        <w:ind w:left="1440"/>
        <w:rPr>
          <w:rFonts w:ascii="Calibri" w:hAnsi="Calibri"/>
          <w:color w:val="222222"/>
          <w:sz w:val="26"/>
        </w:rPr>
      </w:pPr>
      <w:r>
        <w:rPr>
          <w:rFonts w:ascii="Calibri" w:hAnsi="Calibri"/>
          <w:color w:val="222222"/>
          <w:sz w:val="26"/>
        </w:rPr>
        <w:t>Er du i tvivl, så snak med bestyrelsen.</w:t>
      </w:r>
    </w:p>
    <w:p w14:paraId="2E4AEA20" w14:textId="77777777" w:rsidR="00E70B13" w:rsidRDefault="00A97E75">
      <w:pPr>
        <w:pStyle w:val="m7365756849173828138msolistparagraph"/>
        <w:numPr>
          <w:ilvl w:val="1"/>
          <w:numId w:val="23"/>
        </w:numPr>
        <w:spacing w:before="0" w:beforeAutospacing="0" w:after="0" w:afterAutospacing="0"/>
        <w:rPr>
          <w:rFonts w:ascii="Calibri" w:hAnsi="Calibri"/>
          <w:b/>
          <w:color w:val="222222"/>
          <w:sz w:val="26"/>
        </w:rPr>
      </w:pPr>
      <w:r>
        <w:rPr>
          <w:rFonts w:ascii="Calibri" w:hAnsi="Calibri"/>
          <w:b/>
          <w:color w:val="222222"/>
          <w:sz w:val="26"/>
        </w:rPr>
        <w:t>Nyt redskab i fællesskuret – en kantskærer til græsplænen.</w:t>
      </w:r>
    </w:p>
    <w:p w14:paraId="0B049389" w14:textId="77777777" w:rsidR="00E70B13" w:rsidRDefault="00A97E75">
      <w:pPr>
        <w:pStyle w:val="m7365756849173828138msolistparagraph"/>
        <w:numPr>
          <w:ilvl w:val="1"/>
          <w:numId w:val="23"/>
        </w:numPr>
        <w:spacing w:before="0" w:beforeAutospacing="0" w:after="0" w:afterAutospacing="0"/>
        <w:rPr>
          <w:rFonts w:ascii="Calibri" w:hAnsi="Calibri"/>
          <w:b/>
          <w:color w:val="222222"/>
          <w:sz w:val="26"/>
        </w:rPr>
      </w:pPr>
      <w:r>
        <w:rPr>
          <w:rFonts w:ascii="Calibri" w:hAnsi="Calibri"/>
          <w:b/>
          <w:color w:val="222222"/>
          <w:sz w:val="26"/>
        </w:rPr>
        <w:t>Plæneklipper</w:t>
      </w:r>
    </w:p>
    <w:p w14:paraId="499CB44D" w14:textId="77777777" w:rsidR="00E70B13" w:rsidRDefault="00A97E75">
      <w:pPr>
        <w:pStyle w:val="m7365756849173828138msolistparagraph"/>
        <w:spacing w:before="0" w:beforeAutospacing="0" w:after="0" w:afterAutospacing="0"/>
        <w:ind w:left="1440"/>
        <w:rPr>
          <w:rFonts w:ascii="Calibri" w:hAnsi="Calibri"/>
          <w:color w:val="222222"/>
          <w:sz w:val="26"/>
        </w:rPr>
      </w:pPr>
      <w:r>
        <w:rPr>
          <w:rFonts w:ascii="Calibri" w:hAnsi="Calibri"/>
          <w:color w:val="222222"/>
          <w:sz w:val="26"/>
        </w:rPr>
        <w:t>Den indkøbte plæneklipper er KUN til fællesarealerne, ikke til privat brug. Snak evt. med din nabo om at dele en plæneklipper.</w:t>
      </w:r>
    </w:p>
    <w:p w14:paraId="1BBDDD65" w14:textId="77777777" w:rsidR="00E70B13" w:rsidRDefault="00A97E75">
      <w:pPr>
        <w:pStyle w:val="m7365756849173828138msolistparagraph"/>
        <w:numPr>
          <w:ilvl w:val="1"/>
          <w:numId w:val="23"/>
        </w:numPr>
        <w:spacing w:before="0" w:beforeAutospacing="0" w:after="0" w:afterAutospacing="0"/>
        <w:rPr>
          <w:rFonts w:ascii="Calibri" w:hAnsi="Calibri"/>
          <w:b/>
          <w:color w:val="222222"/>
          <w:sz w:val="26"/>
        </w:rPr>
      </w:pPr>
      <w:proofErr w:type="spellStart"/>
      <w:r>
        <w:rPr>
          <w:rFonts w:ascii="Calibri" w:hAnsi="Calibri"/>
          <w:b/>
          <w:color w:val="222222"/>
          <w:sz w:val="26"/>
        </w:rPr>
        <w:t>El-pærer</w:t>
      </w:r>
      <w:proofErr w:type="spellEnd"/>
    </w:p>
    <w:p w14:paraId="5DE322FD" w14:textId="77777777" w:rsidR="00E70B13" w:rsidRDefault="00A97E75">
      <w:pPr>
        <w:pStyle w:val="m7365756849173828138msolistparagraph"/>
        <w:spacing w:before="0" w:beforeAutospacing="0" w:after="0" w:afterAutospacing="0"/>
        <w:ind w:left="1440"/>
        <w:rPr>
          <w:rFonts w:ascii="Calibri" w:hAnsi="Calibri"/>
          <w:color w:val="222222"/>
          <w:sz w:val="26"/>
        </w:rPr>
      </w:pPr>
      <w:proofErr w:type="spellStart"/>
      <w:r>
        <w:rPr>
          <w:rFonts w:ascii="Calibri" w:hAnsi="Calibri"/>
          <w:color w:val="222222"/>
          <w:sz w:val="26"/>
        </w:rPr>
        <w:t>El-pærer</w:t>
      </w:r>
      <w:proofErr w:type="spellEnd"/>
      <w:r>
        <w:rPr>
          <w:rFonts w:ascii="Calibri" w:hAnsi="Calibri"/>
          <w:color w:val="222222"/>
          <w:sz w:val="26"/>
        </w:rPr>
        <w:t xml:space="preserve"> til udendørslamper i stueetagen og til badeværelse kan købes ved henvendelse til formanden eller HC.</w:t>
      </w:r>
    </w:p>
    <w:p w14:paraId="6DC21FB2" w14:textId="77777777" w:rsidR="00E70B13" w:rsidRDefault="00A97E75">
      <w:pPr>
        <w:numPr>
          <w:ilvl w:val="1"/>
          <w:numId w:val="23"/>
        </w:numPr>
        <w:ind w:left="1434" w:hanging="357"/>
        <w:rPr>
          <w:b/>
          <w:color w:val="222222"/>
          <w:sz w:val="26"/>
        </w:rPr>
      </w:pPr>
      <w:r>
        <w:rPr>
          <w:b/>
          <w:color w:val="222222"/>
          <w:sz w:val="26"/>
        </w:rPr>
        <w:t xml:space="preserve">Ny kloakservice: KKC Kloakservice og Slamsugning, </w:t>
      </w:r>
      <w:proofErr w:type="spellStart"/>
      <w:r>
        <w:rPr>
          <w:b/>
          <w:color w:val="222222"/>
          <w:sz w:val="26"/>
        </w:rPr>
        <w:t>tl.f</w:t>
      </w:r>
      <w:proofErr w:type="spellEnd"/>
      <w:r>
        <w:rPr>
          <w:b/>
          <w:color w:val="222222"/>
          <w:sz w:val="26"/>
        </w:rPr>
        <w:t>.: 6175 7101.</w:t>
      </w:r>
    </w:p>
    <w:p w14:paraId="4B46DD0F" w14:textId="77777777" w:rsidR="00E70B13" w:rsidRDefault="00A97E75">
      <w:pPr>
        <w:ind w:left="720"/>
        <w:rPr>
          <w:color w:val="222222"/>
          <w:sz w:val="26"/>
        </w:rPr>
      </w:pPr>
      <w:r>
        <w:rPr>
          <w:color w:val="222222"/>
          <w:sz w:val="26"/>
        </w:rPr>
        <w:t> </w:t>
      </w:r>
    </w:p>
    <w:p w14:paraId="789B69C7" w14:textId="77777777" w:rsidR="00E70B13" w:rsidRDefault="00A97E75">
      <w:pPr>
        <w:pStyle w:val="m7365756849173828138msolistparagraph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b/>
          <w:color w:val="222222"/>
          <w:sz w:val="26"/>
        </w:rPr>
      </w:pPr>
      <w:bookmarkStart w:id="1" w:name="m_7365756849173828138__Hlk34073423"/>
      <w:r>
        <w:rPr>
          <w:rFonts w:ascii="Calibri" w:hAnsi="Calibri"/>
          <w:b/>
          <w:color w:val="222222"/>
          <w:sz w:val="26"/>
        </w:rPr>
        <w:t xml:space="preserve">OLE PETERSEN, </w:t>
      </w:r>
      <w:r>
        <w:rPr>
          <w:rFonts w:ascii="Calibri" w:hAnsi="Calibri"/>
          <w:b/>
          <w:i/>
          <w:color w:val="222222"/>
          <w:sz w:val="26"/>
        </w:rPr>
        <w:t>REFERENT.</w:t>
      </w:r>
      <w:bookmarkEnd w:id="1"/>
    </w:p>
    <w:p w14:paraId="7D35F59E" w14:textId="77777777" w:rsidR="00E70B13" w:rsidRDefault="00A97E75">
      <w:pPr>
        <w:pStyle w:val="m7365756849173828138msolistparagraph"/>
        <w:numPr>
          <w:ilvl w:val="0"/>
          <w:numId w:val="24"/>
        </w:numPr>
        <w:tabs>
          <w:tab w:val="clear" w:pos="720"/>
          <w:tab w:val="left" w:pos="1560"/>
        </w:tabs>
        <w:spacing w:before="0" w:beforeAutospacing="0" w:after="0" w:afterAutospacing="0" w:line="231" w:lineRule="atLeast"/>
        <w:ind w:left="1560"/>
        <w:rPr>
          <w:rFonts w:ascii="Calibri" w:hAnsi="Calibri"/>
          <w:color w:val="222222"/>
          <w:sz w:val="26"/>
        </w:rPr>
      </w:pPr>
      <w:r>
        <w:rPr>
          <w:rFonts w:ascii="Calibri" w:hAnsi="Calibri"/>
          <w:b/>
          <w:color w:val="222222"/>
          <w:sz w:val="26"/>
        </w:rPr>
        <w:t>Nordea fonden.</w:t>
      </w:r>
      <w:r>
        <w:rPr>
          <w:rFonts w:ascii="Calibri" w:hAnsi="Calibri"/>
          <w:color w:val="222222"/>
          <w:sz w:val="26"/>
        </w:rPr>
        <w:t xml:space="preserve"> </w:t>
      </w:r>
    </w:p>
    <w:p w14:paraId="1A1CB832" w14:textId="77777777" w:rsidR="00E70B13" w:rsidRDefault="00A97E75">
      <w:pPr>
        <w:pStyle w:val="m7365756849173828138msolistparagraph"/>
        <w:spacing w:before="0" w:beforeAutospacing="0" w:after="0" w:afterAutospacing="0" w:line="231" w:lineRule="atLeast"/>
        <w:ind w:left="1560"/>
        <w:rPr>
          <w:rFonts w:ascii="Calibri" w:hAnsi="Calibri"/>
          <w:color w:val="222222"/>
          <w:sz w:val="26"/>
        </w:rPr>
      </w:pPr>
      <w:r>
        <w:rPr>
          <w:rFonts w:ascii="Calibri" w:hAnsi="Calibri"/>
          <w:color w:val="222222"/>
          <w:sz w:val="26"/>
        </w:rPr>
        <w:t>Ansøgningen er sendt. Svar forventes til efteråret.</w:t>
      </w:r>
    </w:p>
    <w:p w14:paraId="5AD30B23" w14:textId="77777777" w:rsidR="00E70B13" w:rsidRDefault="00A97E75">
      <w:pPr>
        <w:pStyle w:val="m7365756849173828138msolistparagraph"/>
        <w:numPr>
          <w:ilvl w:val="0"/>
          <w:numId w:val="24"/>
        </w:numPr>
        <w:tabs>
          <w:tab w:val="clear" w:pos="720"/>
          <w:tab w:val="left" w:pos="1560"/>
        </w:tabs>
        <w:spacing w:before="0" w:beforeAutospacing="0" w:after="0" w:afterAutospacing="0"/>
        <w:ind w:left="1560"/>
        <w:rPr>
          <w:rFonts w:ascii="Calibri" w:hAnsi="Calibri"/>
          <w:b/>
          <w:color w:val="222222"/>
          <w:sz w:val="26"/>
        </w:rPr>
      </w:pPr>
      <w:r>
        <w:rPr>
          <w:rFonts w:ascii="Calibri" w:hAnsi="Calibri"/>
          <w:b/>
          <w:color w:val="222222"/>
          <w:sz w:val="26"/>
        </w:rPr>
        <w:t>Underskrivning af referat af bestyrelsesmødet den 25. maj.</w:t>
      </w:r>
    </w:p>
    <w:p w14:paraId="6D5F27A9" w14:textId="77777777" w:rsidR="00E70B13" w:rsidRDefault="00A97E75">
      <w:pPr>
        <w:pStyle w:val="m7365756849173828138msolistparagraph"/>
        <w:numPr>
          <w:ilvl w:val="0"/>
          <w:numId w:val="24"/>
        </w:numPr>
        <w:tabs>
          <w:tab w:val="clear" w:pos="720"/>
          <w:tab w:val="left" w:pos="1560"/>
        </w:tabs>
        <w:spacing w:before="0" w:beforeAutospacing="0" w:after="0" w:afterAutospacing="0"/>
        <w:ind w:left="1560"/>
        <w:rPr>
          <w:rFonts w:ascii="Calibri" w:hAnsi="Calibri"/>
          <w:b/>
          <w:color w:val="222222"/>
          <w:sz w:val="26"/>
        </w:rPr>
      </w:pPr>
      <w:r>
        <w:rPr>
          <w:rFonts w:ascii="Calibri" w:hAnsi="Calibri"/>
          <w:b/>
          <w:color w:val="222222"/>
          <w:sz w:val="26"/>
          <w:lang w:bidi="da-DK"/>
        </w:rPr>
        <w:t>Nye "grønne" poser til madaffald er skaffet og kan hentes i fællesskuret.</w:t>
      </w:r>
    </w:p>
    <w:p w14:paraId="76817873" w14:textId="77777777" w:rsidR="00E70B13" w:rsidRDefault="00A97E75">
      <w:pPr>
        <w:spacing w:line="280" w:lineRule="atLeast"/>
        <w:rPr>
          <w:color w:val="222222"/>
          <w:sz w:val="26"/>
        </w:rPr>
      </w:pPr>
      <w:r>
        <w:rPr>
          <w:color w:val="222222"/>
          <w:sz w:val="26"/>
        </w:rPr>
        <w:t> </w:t>
      </w:r>
    </w:p>
    <w:p w14:paraId="5FF6CFEF" w14:textId="77777777" w:rsidR="00E70B13" w:rsidRDefault="00A97E75">
      <w:pPr>
        <w:pStyle w:val="Listeafsnit"/>
        <w:numPr>
          <w:ilvl w:val="0"/>
          <w:numId w:val="18"/>
        </w:numPr>
        <w:spacing w:line="280" w:lineRule="atLeast"/>
        <w:rPr>
          <w:b/>
          <w:color w:val="222222"/>
          <w:sz w:val="26"/>
        </w:rPr>
      </w:pPr>
      <w:r>
        <w:rPr>
          <w:b/>
          <w:color w:val="222222"/>
          <w:sz w:val="26"/>
        </w:rPr>
        <w:t>RANDI PETERSEN, OMRÅDELEDER</w:t>
      </w:r>
    </w:p>
    <w:p w14:paraId="1A93DCEB" w14:textId="77777777" w:rsidR="00E70B13" w:rsidRDefault="00A97E75">
      <w:pPr>
        <w:spacing w:line="280" w:lineRule="atLeast"/>
        <w:ind w:left="709"/>
        <w:rPr>
          <w:color w:val="222222"/>
          <w:sz w:val="26"/>
        </w:rPr>
      </w:pPr>
      <w:r>
        <w:rPr>
          <w:color w:val="222222"/>
          <w:sz w:val="26"/>
        </w:rPr>
        <w:tab/>
        <w:t>Indkalder blokformændene til møde søndag den 14. juni kl. 14,30.</w:t>
      </w:r>
    </w:p>
    <w:p w14:paraId="358ED5B9" w14:textId="77777777" w:rsidR="00E70B13" w:rsidRDefault="00E70B13">
      <w:pPr>
        <w:spacing w:line="280" w:lineRule="atLeast"/>
        <w:ind w:left="709"/>
        <w:rPr>
          <w:color w:val="222222"/>
          <w:sz w:val="26"/>
        </w:rPr>
      </w:pPr>
    </w:p>
    <w:p w14:paraId="43A9F672" w14:textId="77777777" w:rsidR="00E70B13" w:rsidRDefault="00E70B13">
      <w:pPr>
        <w:spacing w:line="280" w:lineRule="atLeast"/>
        <w:ind w:left="709"/>
        <w:rPr>
          <w:color w:val="222222"/>
          <w:sz w:val="26"/>
        </w:rPr>
      </w:pPr>
    </w:p>
    <w:p w14:paraId="6A603DE4" w14:textId="77777777" w:rsidR="00E70B13" w:rsidRDefault="00A97E75">
      <w:pPr>
        <w:pStyle w:val="Listeafsnit"/>
        <w:numPr>
          <w:ilvl w:val="0"/>
          <w:numId w:val="18"/>
        </w:numPr>
        <w:rPr>
          <w:b/>
          <w:sz w:val="26"/>
        </w:rPr>
      </w:pPr>
      <w:r>
        <w:rPr>
          <w:b/>
          <w:sz w:val="26"/>
        </w:rPr>
        <w:t>EVENTUELT, HERUNDER NÆSTE MØDE:</w:t>
      </w:r>
    </w:p>
    <w:p w14:paraId="093342CD" w14:textId="77777777" w:rsidR="00E70B13" w:rsidRDefault="00A97E75">
      <w:pPr>
        <w:pStyle w:val="Listeafsnit"/>
        <w:rPr>
          <w:sz w:val="26"/>
        </w:rPr>
      </w:pPr>
      <w:r>
        <w:rPr>
          <w:sz w:val="26"/>
        </w:rPr>
        <w:t xml:space="preserve">Næste møde: </w:t>
      </w:r>
      <w:proofErr w:type="gramStart"/>
      <w:r>
        <w:rPr>
          <w:sz w:val="26"/>
        </w:rPr>
        <w:t>Mandag</w:t>
      </w:r>
      <w:proofErr w:type="gramEnd"/>
      <w:r>
        <w:rPr>
          <w:sz w:val="26"/>
        </w:rPr>
        <w:t xml:space="preserve"> den 14. september kl. 10,00 hos H. C.</w:t>
      </w:r>
    </w:p>
    <w:p w14:paraId="0E966654" w14:textId="77777777" w:rsidR="00E70B13" w:rsidRDefault="00E70B13">
      <w:pPr>
        <w:spacing w:line="280" w:lineRule="atLeast"/>
        <w:ind w:left="709"/>
        <w:rPr>
          <w:color w:val="222222"/>
          <w:sz w:val="26"/>
        </w:rPr>
      </w:pPr>
    </w:p>
    <w:p w14:paraId="3AE04C4E" w14:textId="77777777" w:rsidR="00E70B13" w:rsidRDefault="00A97E75">
      <w:pPr>
        <w:spacing w:line="280" w:lineRule="atLeast"/>
        <w:rPr>
          <w:color w:val="222222"/>
          <w:sz w:val="26"/>
        </w:rPr>
      </w:pPr>
      <w:r>
        <w:rPr>
          <w:color w:val="222222"/>
          <w:sz w:val="26"/>
        </w:rPr>
        <w:t> </w:t>
      </w:r>
    </w:p>
    <w:bookmarkEnd w:id="0"/>
    <w:p w14:paraId="49DC111F" w14:textId="77777777" w:rsidR="00D13B66" w:rsidRDefault="00D13B66">
      <w:pPr>
        <w:pStyle w:val="Listeafsnit"/>
        <w:ind w:left="1440"/>
        <w:rPr>
          <w:b/>
          <w:sz w:val="28"/>
          <w:szCs w:val="22"/>
        </w:rPr>
      </w:pPr>
    </w:p>
    <w:p w14:paraId="1A89A25D" w14:textId="77777777" w:rsidR="00E70B13" w:rsidRPr="00D13B66" w:rsidRDefault="00D13B66">
      <w:pPr>
        <w:pStyle w:val="Listeafsnit"/>
        <w:ind w:left="1440"/>
        <w:rPr>
          <w:b/>
          <w:sz w:val="28"/>
          <w:szCs w:val="22"/>
        </w:rPr>
      </w:pPr>
      <w:r w:rsidRPr="00D13B66">
        <w:rPr>
          <w:b/>
          <w:sz w:val="28"/>
          <w:szCs w:val="22"/>
        </w:rPr>
        <w:t>ALLE BEBOERE ØNSKES EN RIGTIG GOD SOMMER!</w:t>
      </w:r>
    </w:p>
    <w:p w14:paraId="2D2683EE" w14:textId="77777777" w:rsidR="00E70B13" w:rsidRDefault="00E70B13">
      <w:pPr>
        <w:pStyle w:val="Listeafsnit"/>
        <w:ind w:left="1440"/>
        <w:rPr>
          <w:sz w:val="26"/>
        </w:rPr>
      </w:pPr>
    </w:p>
    <w:p w14:paraId="39A01981" w14:textId="77777777" w:rsidR="00E70B13" w:rsidRDefault="00A97E75">
      <w:pPr>
        <w:pStyle w:val="Listeafsnit"/>
        <w:ind w:left="1440"/>
        <w:rPr>
          <w:sz w:val="26"/>
        </w:rPr>
      </w:pPr>
      <w:r>
        <w:rPr>
          <w:sz w:val="26"/>
        </w:rPr>
        <w:t>Med venlig hilsen</w:t>
      </w:r>
    </w:p>
    <w:p w14:paraId="4DFF2DBF" w14:textId="77777777" w:rsidR="00E70B13" w:rsidRDefault="00A97E75">
      <w:pPr>
        <w:pStyle w:val="Listeafsnit"/>
        <w:ind w:left="1440"/>
        <w:rPr>
          <w:sz w:val="26"/>
        </w:rPr>
      </w:pPr>
      <w:r>
        <w:rPr>
          <w:sz w:val="26"/>
        </w:rPr>
        <w:t>Bestyrelsen.</w:t>
      </w:r>
    </w:p>
    <w:p w14:paraId="518AE7F4" w14:textId="77777777" w:rsidR="00E70B13" w:rsidRDefault="00E70B13">
      <w:pPr>
        <w:ind w:left="6521"/>
        <w:rPr>
          <w:sz w:val="26"/>
        </w:rPr>
      </w:pPr>
    </w:p>
    <w:p w14:paraId="58F1673D" w14:textId="77777777" w:rsidR="00E70B13" w:rsidRDefault="00E70B13">
      <w:pPr>
        <w:ind w:left="6521"/>
        <w:rPr>
          <w:sz w:val="26"/>
        </w:rPr>
      </w:pPr>
    </w:p>
    <w:p w14:paraId="401262B5" w14:textId="77777777" w:rsidR="00E70B13" w:rsidRDefault="00A97E75">
      <w:pPr>
        <w:ind w:left="6521"/>
        <w:rPr>
          <w:sz w:val="26"/>
        </w:rPr>
      </w:pPr>
      <w:bookmarkStart w:id="2" w:name="_Hlk40134688"/>
      <w:r>
        <w:rPr>
          <w:sz w:val="26"/>
        </w:rPr>
        <w:t>Vordingborg, den 8. juni 2020</w:t>
      </w:r>
    </w:p>
    <w:p w14:paraId="1C61818A" w14:textId="77777777" w:rsidR="00E70B13" w:rsidRDefault="00E70B13">
      <w:pPr>
        <w:ind w:left="6521"/>
        <w:rPr>
          <w:sz w:val="26"/>
        </w:rPr>
      </w:pPr>
    </w:p>
    <w:p w14:paraId="63B33F0E" w14:textId="77777777" w:rsidR="00E70B13" w:rsidRDefault="00A97E75">
      <w:pPr>
        <w:ind w:left="6521"/>
        <w:rPr>
          <w:sz w:val="26"/>
        </w:rPr>
      </w:pPr>
      <w:r>
        <w:rPr>
          <w:sz w:val="26"/>
        </w:rPr>
        <w:t>Ole Petersen (79)</w:t>
      </w:r>
    </w:p>
    <w:p w14:paraId="6E86F791" w14:textId="77777777" w:rsidR="00E70B13" w:rsidRDefault="00A97E75">
      <w:pPr>
        <w:ind w:left="6521"/>
        <w:rPr>
          <w:sz w:val="26"/>
        </w:rPr>
      </w:pPr>
      <w:r>
        <w:rPr>
          <w:sz w:val="26"/>
        </w:rPr>
        <w:t>Referent.</w:t>
      </w:r>
    </w:p>
    <w:bookmarkEnd w:id="2"/>
    <w:p w14:paraId="4AD45CB4" w14:textId="77777777" w:rsidR="00E70B13" w:rsidRDefault="00E70B13">
      <w:pPr>
        <w:jc w:val="right"/>
        <w:rPr>
          <w:color w:val="FF0000"/>
          <w:sz w:val="24"/>
        </w:rPr>
      </w:pPr>
    </w:p>
    <w:sectPr w:rsidR="00E70B13">
      <w:headerReference w:type="default" r:id="rId8"/>
      <w:footerReference w:type="default" r:id="rId9"/>
      <w:pgSz w:w="11906" w:h="16838"/>
      <w:pgMar w:top="1701" w:right="566" w:bottom="567" w:left="1440" w:header="5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5591C" w14:textId="77777777" w:rsidR="005C3E63" w:rsidRDefault="005C3E63">
      <w:r>
        <w:separator/>
      </w:r>
    </w:p>
  </w:endnote>
  <w:endnote w:type="continuationSeparator" w:id="0">
    <w:p w14:paraId="7DC01200" w14:textId="77777777" w:rsidR="005C3E63" w:rsidRDefault="005C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36AC2" w14:textId="77777777" w:rsidR="00E70B13" w:rsidRDefault="00E70B13">
    <w:pPr>
      <w:pStyle w:val="Sidefod"/>
      <w:jc w:val="center"/>
    </w:pPr>
  </w:p>
  <w:p w14:paraId="1DE3543E" w14:textId="77777777" w:rsidR="00E70B13" w:rsidRDefault="00A97E75">
    <w:pPr>
      <w:pStyle w:val="Sidefod"/>
      <w:tabs>
        <w:tab w:val="clear" w:pos="4819"/>
        <w:tab w:val="clear" w:pos="9638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535F0" w14:textId="77777777" w:rsidR="005C3E63" w:rsidRDefault="005C3E63">
      <w:r>
        <w:separator/>
      </w:r>
    </w:p>
  </w:footnote>
  <w:footnote w:type="continuationSeparator" w:id="0">
    <w:p w14:paraId="16FB76C2" w14:textId="77777777" w:rsidR="005C3E63" w:rsidRDefault="005C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D587" w14:textId="77777777" w:rsidR="00E70B13" w:rsidRDefault="00A97E75">
    <w:pPr>
      <w:pStyle w:val="Sidehoved"/>
    </w:pP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A461CEA" wp14:editId="4ED02DD9">
          <wp:extent cx="2372360" cy="37973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5991AE" w14:textId="77777777" w:rsidR="00E70B13" w:rsidRDefault="00A97E75">
    <w:pPr>
      <w:tabs>
        <w:tab w:val="center" w:pos="4819"/>
        <w:tab w:val="right" w:pos="9638"/>
      </w:tabs>
      <w:jc w:val="right"/>
      <w:rPr>
        <w:sz w:val="20"/>
      </w:rPr>
    </w:pPr>
    <w:r>
      <w:rPr>
        <w:sz w:val="20"/>
      </w:rPr>
      <w:t xml:space="preserve">havnehaven@gmail.com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5020"/>
    <w:multiLevelType w:val="hybridMultilevel"/>
    <w:tmpl w:val="E79E2610"/>
    <w:lvl w:ilvl="0" w:tplc="04060019">
      <w:start w:val="1"/>
      <w:numFmt w:val="lowerLetter"/>
      <w:lvlText w:val="%1."/>
      <w:lvlJc w:val="left"/>
      <w:pPr>
        <w:ind w:left="1935" w:hanging="360"/>
      </w:pPr>
    </w:lvl>
    <w:lvl w:ilvl="1" w:tplc="04060019">
      <w:start w:val="1"/>
      <w:numFmt w:val="lowerLetter"/>
      <w:lvlText w:val="%2."/>
      <w:lvlJc w:val="left"/>
      <w:pPr>
        <w:ind w:left="2655" w:hanging="360"/>
      </w:pPr>
    </w:lvl>
    <w:lvl w:ilvl="2" w:tplc="0406001B">
      <w:start w:val="1"/>
      <w:numFmt w:val="lowerRoman"/>
      <w:lvlText w:val="%3."/>
      <w:lvlJc w:val="right"/>
      <w:pPr>
        <w:ind w:left="3375" w:hanging="180"/>
      </w:pPr>
    </w:lvl>
    <w:lvl w:ilvl="3" w:tplc="0406000F">
      <w:start w:val="1"/>
      <w:numFmt w:val="decimal"/>
      <w:lvlText w:val="%4."/>
      <w:lvlJc w:val="left"/>
      <w:pPr>
        <w:ind w:left="4095" w:hanging="360"/>
      </w:pPr>
    </w:lvl>
    <w:lvl w:ilvl="4" w:tplc="04060019">
      <w:start w:val="1"/>
      <w:numFmt w:val="lowerLetter"/>
      <w:lvlText w:val="%5."/>
      <w:lvlJc w:val="left"/>
      <w:pPr>
        <w:ind w:left="4815" w:hanging="360"/>
      </w:pPr>
    </w:lvl>
    <w:lvl w:ilvl="5" w:tplc="0406001B">
      <w:start w:val="1"/>
      <w:numFmt w:val="lowerRoman"/>
      <w:lvlText w:val="%6."/>
      <w:lvlJc w:val="right"/>
      <w:pPr>
        <w:ind w:left="5535" w:hanging="180"/>
      </w:pPr>
    </w:lvl>
    <w:lvl w:ilvl="6" w:tplc="0406000F">
      <w:start w:val="1"/>
      <w:numFmt w:val="decimal"/>
      <w:lvlText w:val="%7."/>
      <w:lvlJc w:val="left"/>
      <w:pPr>
        <w:ind w:left="6255" w:hanging="360"/>
      </w:pPr>
    </w:lvl>
    <w:lvl w:ilvl="7" w:tplc="04060019">
      <w:start w:val="1"/>
      <w:numFmt w:val="lowerLetter"/>
      <w:lvlText w:val="%8."/>
      <w:lvlJc w:val="left"/>
      <w:pPr>
        <w:ind w:left="6975" w:hanging="360"/>
      </w:pPr>
    </w:lvl>
    <w:lvl w:ilvl="8" w:tplc="0406001B">
      <w:start w:val="1"/>
      <w:numFmt w:val="lowerRoman"/>
      <w:lvlText w:val="%9."/>
      <w:lvlJc w:val="right"/>
      <w:pPr>
        <w:ind w:left="7695" w:hanging="180"/>
      </w:pPr>
    </w:lvl>
  </w:abstractNum>
  <w:abstractNum w:abstractNumId="1" w15:restartNumberingAfterBreak="0">
    <w:nsid w:val="04090235"/>
    <w:multiLevelType w:val="hybridMultilevel"/>
    <w:tmpl w:val="6B12FDF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67385"/>
    <w:multiLevelType w:val="multilevel"/>
    <w:tmpl w:val="B7246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72E19A2"/>
    <w:multiLevelType w:val="multilevel"/>
    <w:tmpl w:val="2320E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8EF60DD"/>
    <w:multiLevelType w:val="multilevel"/>
    <w:tmpl w:val="D82CAB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08FD72DC"/>
    <w:multiLevelType w:val="hybridMultilevel"/>
    <w:tmpl w:val="AE50D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6C54AF"/>
    <w:multiLevelType w:val="multilevel"/>
    <w:tmpl w:val="D7021D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1B7E73F5"/>
    <w:multiLevelType w:val="hybridMultilevel"/>
    <w:tmpl w:val="C62E77AA"/>
    <w:lvl w:ilvl="0" w:tplc="48D46534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35F72"/>
    <w:multiLevelType w:val="hybridMultilevel"/>
    <w:tmpl w:val="AB321B62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32791439"/>
    <w:multiLevelType w:val="hybridMultilevel"/>
    <w:tmpl w:val="A51CBD60"/>
    <w:lvl w:ilvl="0" w:tplc="6C487C00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5770B"/>
    <w:multiLevelType w:val="hybridMultilevel"/>
    <w:tmpl w:val="5D6EAFA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7E02"/>
    <w:multiLevelType w:val="hybridMultilevel"/>
    <w:tmpl w:val="18B8B16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AA7DB8"/>
    <w:multiLevelType w:val="hybridMultilevel"/>
    <w:tmpl w:val="D76254B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375C11"/>
    <w:multiLevelType w:val="hybridMultilevel"/>
    <w:tmpl w:val="B4CA339A"/>
    <w:lvl w:ilvl="0" w:tplc="9B4ACC36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sz w:val="22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32F6A"/>
    <w:multiLevelType w:val="multilevel"/>
    <w:tmpl w:val="618217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44D429D6"/>
    <w:multiLevelType w:val="multilevel"/>
    <w:tmpl w:val="BFDCDCB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6" w15:restartNumberingAfterBreak="0">
    <w:nsid w:val="50CC6D3C"/>
    <w:multiLevelType w:val="multilevel"/>
    <w:tmpl w:val="D7A0D4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7" w15:restartNumberingAfterBreak="0">
    <w:nsid w:val="567639A5"/>
    <w:multiLevelType w:val="hybridMultilevel"/>
    <w:tmpl w:val="88BE5EDE"/>
    <w:lvl w:ilvl="0" w:tplc="FF5869F6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3F2385"/>
    <w:multiLevelType w:val="hybridMultilevel"/>
    <w:tmpl w:val="C6DA425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BE4EB0"/>
    <w:multiLevelType w:val="hybridMultilevel"/>
    <w:tmpl w:val="0F3CD3F2"/>
    <w:lvl w:ilvl="0" w:tplc="48D46534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E1891"/>
    <w:multiLevelType w:val="hybridMultilevel"/>
    <w:tmpl w:val="3152604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C2098"/>
    <w:multiLevelType w:val="hybridMultilevel"/>
    <w:tmpl w:val="6D7ED6E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C5E7A"/>
    <w:multiLevelType w:val="hybridMultilevel"/>
    <w:tmpl w:val="959862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9"/>
  </w:num>
  <w:num w:numId="4">
    <w:abstractNumId w:val="18"/>
  </w:num>
  <w:num w:numId="5">
    <w:abstractNumId w:val="1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21"/>
  </w:num>
  <w:num w:numId="12">
    <w:abstractNumId w:val="22"/>
  </w:num>
  <w:num w:numId="13">
    <w:abstractNumId w:val="13"/>
  </w:num>
  <w:num w:numId="14">
    <w:abstractNumId w:val="17"/>
  </w:num>
  <w:num w:numId="15">
    <w:abstractNumId w:val="7"/>
  </w:num>
  <w:num w:numId="16">
    <w:abstractNumId w:val="19"/>
  </w:num>
  <w:num w:numId="17">
    <w:abstractNumId w:val="10"/>
  </w:num>
  <w:num w:numId="18">
    <w:abstractNumId w:val="2"/>
  </w:num>
  <w:num w:numId="19">
    <w:abstractNumId w:val="3"/>
  </w:num>
  <w:num w:numId="20">
    <w:abstractNumId w:val="6"/>
  </w:num>
  <w:num w:numId="21">
    <w:abstractNumId w:val="16"/>
  </w:num>
  <w:num w:numId="22">
    <w:abstractNumId w:val="14"/>
  </w:num>
  <w:num w:numId="23">
    <w:abstractNumId w:val="4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5C3E63"/>
    <w:rsid w:val="00A97E75"/>
    <w:rsid w:val="00AB020A"/>
    <w:rsid w:val="00B64AA2"/>
    <w:rsid w:val="00D13B66"/>
    <w:rsid w:val="00E70B13"/>
    <w:rsid w:val="00F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AEAF"/>
  <w15:docId w15:val="{BBD77B3D-A44F-4B66-987F-F29DD0C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pPr>
      <w:ind w:left="720"/>
    </w:pPr>
    <w:rPr>
      <w:lang w:eastAsia="en-US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7365756849173828138msolistparagraph">
    <w:name w:val="m_7365756849173828138msolistparagraph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</w:style>
  <w:style w:type="character" w:customStyle="1" w:styleId="SidefodTegn">
    <w:name w:val="Sidefod Tegn"/>
    <w:basedOn w:val="Standardskrifttypeiafsnit"/>
    <w:link w:val="Sidefod"/>
  </w:style>
  <w:style w:type="character" w:customStyle="1" w:styleId="hb">
    <w:name w:val="hb"/>
    <w:basedOn w:val="Standardskrifttypeiafsnit"/>
  </w:style>
  <w:style w:type="character" w:customStyle="1" w:styleId="g2">
    <w:name w:val="g2"/>
    <w:basedOn w:val="Standardskrifttypeiafsnit"/>
  </w:style>
  <w:style w:type="character" w:styleId="Ulstomtale">
    <w:name w:val="Unresolved Mention"/>
    <w:basedOn w:val="Standardskrifttypeiafsnit"/>
    <w:semiHidden/>
    <w:rPr>
      <w:color w:val="605E5C"/>
      <w:shd w:val="clear" w:color="auto" w:fill="E1DFDD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rdingborg.dk/borger/miljoe-og-natur/affald-og-genbrug/storskra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Torndal</dc:creator>
  <cp:lastModifiedBy>Duka</cp:lastModifiedBy>
  <cp:revision>3</cp:revision>
  <cp:lastPrinted>2020-05-25T16:19:00Z</cp:lastPrinted>
  <dcterms:created xsi:type="dcterms:W3CDTF">2020-06-11T14:03:00Z</dcterms:created>
  <dcterms:modified xsi:type="dcterms:W3CDTF">2020-06-20T12:38:00Z</dcterms:modified>
</cp:coreProperties>
</file>